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AB43" w14:textId="77777777" w:rsidR="00A731E2" w:rsidRPr="007930E9" w:rsidRDefault="00A731E2" w:rsidP="00A731E2">
      <w:pPr>
        <w:pStyle w:val="1"/>
        <w:ind w:left="0" w:firstLine="709"/>
        <w:rPr>
          <w:rFonts w:ascii="Times New Roman" w:hAnsi="Times New Roman" w:cs="Times New Roman"/>
          <w:szCs w:val="26"/>
        </w:rPr>
      </w:pPr>
      <w:r w:rsidRPr="007930E9">
        <w:rPr>
          <w:rFonts w:ascii="Times New Roman" w:hAnsi="Times New Roman" w:cs="Times New Roman"/>
          <w:szCs w:val="26"/>
        </w:rPr>
        <w:t xml:space="preserve">ОЦЕНОЧНЫЕ МАТЕРИАЛЫ  </w:t>
      </w:r>
    </w:p>
    <w:p w14:paraId="7FDFFB15" w14:textId="77777777" w:rsidR="00A731E2" w:rsidRPr="007930E9" w:rsidRDefault="00A731E2" w:rsidP="00A731E2">
      <w:pPr>
        <w:pStyle w:val="1"/>
        <w:ind w:left="0" w:firstLine="709"/>
        <w:rPr>
          <w:rFonts w:ascii="Times New Roman" w:hAnsi="Times New Roman" w:cs="Times New Roman"/>
          <w:szCs w:val="26"/>
        </w:rPr>
      </w:pPr>
      <w:r w:rsidRPr="007930E9">
        <w:rPr>
          <w:rFonts w:ascii="Times New Roman" w:hAnsi="Times New Roman" w:cs="Times New Roman"/>
          <w:szCs w:val="26"/>
        </w:rPr>
        <w:t>(упражнения проверки практической части итоговой аттестации)</w:t>
      </w:r>
    </w:p>
    <w:p w14:paraId="4EB05B59" w14:textId="77777777" w:rsidR="00A731E2" w:rsidRPr="007930E9" w:rsidRDefault="00A731E2" w:rsidP="00A731E2">
      <w:pPr>
        <w:pStyle w:val="1"/>
        <w:ind w:left="0" w:firstLine="709"/>
        <w:rPr>
          <w:rFonts w:ascii="Times New Roman" w:hAnsi="Times New Roman" w:cs="Times New Roman"/>
          <w:szCs w:val="26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5103"/>
        <w:gridCol w:w="1966"/>
        <w:gridCol w:w="2003"/>
      </w:tblGrid>
      <w:tr w:rsidR="00A731E2" w:rsidRPr="007930E9" w14:paraId="1AAF55CC" w14:textId="77777777" w:rsidTr="009541E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9585F" w14:textId="77777777" w:rsidR="00A731E2" w:rsidRDefault="00A731E2" w:rsidP="009541E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EAD55F3" w14:textId="3E9C1D1F" w:rsidR="00A731E2" w:rsidRPr="007930E9" w:rsidRDefault="00A731E2" w:rsidP="009541E7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72557" w14:textId="77777777" w:rsidR="00A731E2" w:rsidRPr="007930E9" w:rsidRDefault="00A731E2" w:rsidP="00954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Наименования и содержание практического упражнения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06130" w14:textId="77777777" w:rsidR="00A731E2" w:rsidRPr="007930E9" w:rsidRDefault="00A731E2" w:rsidP="00954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Тип мишени, расстояние до мишени, время на выполнение упражнения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151A" w14:textId="77777777" w:rsidR="00A731E2" w:rsidRPr="007930E9" w:rsidRDefault="00A731E2" w:rsidP="00954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Критерий выполнения упражнения</w:t>
            </w:r>
          </w:p>
        </w:tc>
      </w:tr>
      <w:tr w:rsidR="00A731E2" w:rsidRPr="007930E9" w14:paraId="3F3F74C0" w14:textId="77777777" w:rsidTr="009541E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344C" w14:textId="77777777" w:rsidR="00A731E2" w:rsidRPr="007930E9" w:rsidRDefault="00A731E2" w:rsidP="009541E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22280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1. «Базовое»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94248A3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Используемое оружие и патроны: </w:t>
            </w:r>
          </w:p>
          <w:p w14:paraId="5EE981A2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гражданское огнестрельное оружие, газовые пистолеты и револьверы. Упражнение проводится без патронов или с учебными патронами.</w:t>
            </w:r>
          </w:p>
          <w:p w14:paraId="3F1F1DAF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О модели используемого оружия (а также об использовании учебных патронов – в случае их </w:t>
            </w:r>
            <w:proofErr w:type="gramStart"/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использования)  лица</w:t>
            </w:r>
            <w:proofErr w:type="gramEnd"/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, выполняющие упражнение, оповещаются до его начала. </w:t>
            </w:r>
          </w:p>
          <w:p w14:paraId="27C2A9C1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упражнения:</w:t>
            </w:r>
          </w:p>
          <w:p w14:paraId="71F70928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моделируются базовые действия по применению оружия</w:t>
            </w:r>
          </w:p>
          <w:p w14:paraId="2D273EA4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(действия до применения оружия, извлечение оружия, заряжание, прицеливание, выстрел, действия с оружием после его применения). </w:t>
            </w:r>
          </w:p>
          <w:p w14:paraId="559ADDD6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Упражнение выполняется по команде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3D46CA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«К выполнению базового упражнения – приступить!». </w:t>
            </w:r>
          </w:p>
          <w:p w14:paraId="16D18A61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выполнения: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B65A4A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о применении оружия; </w:t>
            </w:r>
          </w:p>
          <w:p w14:paraId="11B2CBC9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- соблюдение при заряжании и ведении огня запрета направления оружия на части тела самого стрелка и запрета отклонения оружия более 45 градусов в любую сторону от цели (мишени), расположение указательного пальца вдоль спусковой скобы с перестановкой на спусковой крючок непосредственно перед выстрелом;</w:t>
            </w:r>
          </w:p>
          <w:p w14:paraId="13409E16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порядка действий после применения оружия, определенного Программой (действия стрелка </w:t>
            </w:r>
          </w:p>
          <w:p w14:paraId="30FD7115" w14:textId="77777777" w:rsidR="00A731E2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по командам «Разряжай» и «Оружие к осмотру»)</w:t>
            </w:r>
          </w:p>
          <w:p w14:paraId="05E80A39" w14:textId="77777777" w:rsidR="00A731E2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CED26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28660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Мишень грудная № 4; </w:t>
            </w:r>
          </w:p>
          <w:p w14:paraId="4169D3DC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5 метров от стрелка,</w:t>
            </w:r>
          </w:p>
          <w:p w14:paraId="13F1879A" w14:textId="77777777" w:rsidR="00A731E2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14:paraId="33EBC8E8" w14:textId="77777777" w:rsidR="00A731E2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3B54" w14:textId="77777777" w:rsidR="00A731E2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F78F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EE1B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proofErr w:type="gramStart"/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применения  оружия</w:t>
            </w:r>
            <w:proofErr w:type="gramEnd"/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произведено успешно; соблюдены правила выполнения упражнения   </w:t>
            </w:r>
          </w:p>
        </w:tc>
      </w:tr>
      <w:tr w:rsidR="00A731E2" w:rsidRPr="007930E9" w14:paraId="39D5BE6F" w14:textId="77777777" w:rsidTr="009541E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B5CE" w14:textId="77777777" w:rsidR="00A731E2" w:rsidRPr="007930E9" w:rsidRDefault="00A731E2" w:rsidP="009541E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16153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2. «Гражданское короткоствольное оружие»</w:t>
            </w:r>
          </w:p>
          <w:p w14:paraId="113F7D8E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Используемое оружие и патроны: </w:t>
            </w:r>
          </w:p>
          <w:p w14:paraId="4BC06BBE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огнестрельное оружие ограниченного поражения (пистолет, револьвер или бесствольное оружие – по усмотрению проверяющего) и патроны травматического 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к нему, или спортивное огнестрельное короткоствольное оружие.</w:t>
            </w:r>
          </w:p>
          <w:p w14:paraId="2FF22E3B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О модели используемого оружия лица, выполняющие упражнение, оповещаются до его начала. </w:t>
            </w:r>
          </w:p>
          <w:p w14:paraId="78E45343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упражнения:</w:t>
            </w:r>
          </w:p>
          <w:p w14:paraId="6A5B3CA1" w14:textId="288E3D59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Стреляющему выдаются: 1 патрон для пробного выстрела и 2 патрона для выполнения зачетных выстрелов.  </w:t>
            </w:r>
          </w:p>
          <w:p w14:paraId="4931E01A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Пробный выстрел -</w:t>
            </w:r>
          </w:p>
          <w:p w14:paraId="196F29B4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командами инструктора (руководителя стрельбы) стреляющий выходит на огневой рубеж, заряжает оружие 1-м патроном, ведет огонь (производит пробный выстрел), прекращает огонь, разряжает оружие и предъявляет его к осмотру, знакомится с результатом пробного выстрела. </w:t>
            </w:r>
          </w:p>
          <w:p w14:paraId="589F9337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Зачетная часть упражнения –</w:t>
            </w:r>
          </w:p>
          <w:p w14:paraId="7CDF80FD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в соответствии с командами инструктора (руководителя стрельбы) стреляющий заряжает оружие 2-мя патронами, ведет огонь (производит два зачетных выстрела), прекращает огонь, разряжает оружие, предъявляет его к осмотру, знакомится с результатом зачетных выстрелов.</w:t>
            </w:r>
          </w:p>
          <w:p w14:paraId="25646C36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Отсчет времени для выполнения зачетной части упражнения производится с момента подачи команды «Огонь!».</w:t>
            </w:r>
          </w:p>
          <w:p w14:paraId="189828AA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выполнения:</w:t>
            </w:r>
          </w:p>
          <w:p w14:paraId="205CBB74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- соблюдение правил безопасности при проведении стрельб (в том числе - запрет направления оружия на части тела самого стрелка, запрет отклонения оружия более 45 градусов в любую сторону от цели (мишени), расположение указательного пальца вдоль спусковой скобы с перестановкой на спусковой крючок непосредственно перед выстрелом);</w:t>
            </w:r>
          </w:p>
          <w:p w14:paraId="209025BD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- строгое следование командам инструктора (руководителя стрельбы), подаваемым для выполнения упражнения;</w:t>
            </w:r>
          </w:p>
          <w:p w14:paraId="550479E8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- исполнение иных команд инструктора (руководителя стрельбы), направленных на соблюдение правил безопасн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 стрелковом объекте.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5A69A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Мишень грудная № 4;</w:t>
            </w:r>
          </w:p>
          <w:p w14:paraId="64953C4F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5 метров для пистолета или револьвера либо 3 метра для бесствольного оружия;</w:t>
            </w:r>
          </w:p>
          <w:p w14:paraId="4C377EC9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зачетных выстрела за 5 секунд.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C7EE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двух зачетных выстрелов произведено не менее 1-го попадания в мишень в заданное время 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(результат пробного выстрела при оценке упражнения не учитывается);</w:t>
            </w:r>
          </w:p>
          <w:p w14:paraId="2D8D9FF2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соблюдены правила выполнения упражнения   </w:t>
            </w:r>
          </w:p>
          <w:p w14:paraId="2D3DE061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1E2" w:rsidRPr="007930E9" w14:paraId="5413F0FE" w14:textId="77777777" w:rsidTr="009541E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76FF4" w14:textId="77777777" w:rsidR="00A731E2" w:rsidRPr="007930E9" w:rsidRDefault="00A731E2" w:rsidP="009541E7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D65B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Упражнение № 3. «Гражданское огнестрельное длинноствольное оружие»  </w:t>
            </w:r>
          </w:p>
          <w:p w14:paraId="64C23E6B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Используемое оружие и патроны: </w:t>
            </w:r>
          </w:p>
          <w:p w14:paraId="0AE17527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огнестрельное длинноствольное оружие и патроны к нему. </w:t>
            </w:r>
          </w:p>
          <w:p w14:paraId="06580A53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проводится на дистанциях 10 метров или 15 метров; в зависимости от решения руководства организации, 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принимаемого с учетом особенностей используемого стрелкового объекта. О дистанции, на которой будет проводиться упражнение, стреляющий оповещается до начала упражнения.</w:t>
            </w:r>
          </w:p>
          <w:p w14:paraId="7A90CB9E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упражнения:</w:t>
            </w:r>
          </w:p>
          <w:p w14:paraId="1FE078D1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Стреляющему 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выдаются: 1 патрон для пробного выстрела и 2 патрона для выполнения зачетных выстрелов.  </w:t>
            </w:r>
          </w:p>
          <w:p w14:paraId="0187ACB1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Пробный выстрел -</w:t>
            </w:r>
          </w:p>
          <w:p w14:paraId="4CF8AFB5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командами инструктора (руководителя стрельбы) стреляющий выходит на огневой рубеж, заряжает оружие 1-м патроном, ведет огонь (производит пробный выстрел), прекращает огонь, разряжает оружие и предъявляет его к осмотру, знакомится с результатом пробного выстрела. </w:t>
            </w:r>
          </w:p>
          <w:p w14:paraId="7B798F70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Зачетная часть упражнения –</w:t>
            </w:r>
          </w:p>
          <w:p w14:paraId="0180BB72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в соответствии с командами инструктора (руководителя стрельбы) стреляющий заряжает оружие 2-мя патронами, ведет огонь (производит два зачетных выстрела), прекращает огонь, разряжает оружие, предъявляет его к осмотру, знакомится с результатом зачетных выстрелов.</w:t>
            </w:r>
          </w:p>
          <w:p w14:paraId="42A3AC5A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Отсчет времени для выполнения зачетной части упражнения производится с момента подачи команды «Заряжай!». </w:t>
            </w:r>
          </w:p>
          <w:p w14:paraId="1C17CB6B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выполнения:</w:t>
            </w:r>
          </w:p>
          <w:p w14:paraId="57E39B31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- соблюдение правил безопасности при проведении стрельб (в том числе - запрет направления оружия на части тела самого стрелка, запрет отклонения оружия более 45 градусов в любую сторону от цели (мишени), расположение указательного пальца вдоль спусковой скобы с перестановкой на спусковой крючок непосредственно перед выстрелом);</w:t>
            </w:r>
          </w:p>
          <w:p w14:paraId="51C5800A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- строгое следование командам инструктора (руководителя стрельбы), подаваемым для выполнения упражнения;</w:t>
            </w:r>
          </w:p>
          <w:p w14:paraId="20CDE649" w14:textId="77777777" w:rsidR="00A731E2" w:rsidRPr="007930E9" w:rsidRDefault="00A731E2" w:rsidP="009541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>- исполнение иных команд инструктора (руководителя стрельбы), направленных на соблюдение правил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на стрелковом объекте.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85284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Мишень грудная № 4;</w:t>
            </w:r>
          </w:p>
          <w:p w14:paraId="58525D2E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10 или 15 метров; </w:t>
            </w:r>
          </w:p>
          <w:p w14:paraId="6ACD95A2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2 зачетных выстрела для дистанции 10 метров – 20 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секунд; для дистанции 15 метров – 25 секунд.</w:t>
            </w:r>
          </w:p>
          <w:p w14:paraId="6BF26594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D72D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AF4A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результатам двух зачетных выстрелов произведено не менее 1-го попадания в мишень в заданное время </w:t>
            </w:r>
            <w:r w:rsidRPr="00793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(результат пробного выстрела при оценке упражнения не учитывается);</w:t>
            </w:r>
          </w:p>
          <w:p w14:paraId="2E7790D6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E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соблюдены правила выполнения упражнения   </w:t>
            </w:r>
          </w:p>
          <w:p w14:paraId="3BFC2B3F" w14:textId="77777777" w:rsidR="00A731E2" w:rsidRPr="007930E9" w:rsidRDefault="00A731E2" w:rsidP="009541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129B3" w14:textId="77777777" w:rsidR="00A731E2" w:rsidRPr="006566DB" w:rsidRDefault="00A731E2" w:rsidP="00A731E2">
      <w:pPr>
        <w:rPr>
          <w:sz w:val="26"/>
          <w:szCs w:val="26"/>
        </w:rPr>
      </w:pPr>
    </w:p>
    <w:p w14:paraId="5979814E" w14:textId="6C5724F2" w:rsidR="004933D2" w:rsidRDefault="004933D2" w:rsidP="00A731E2"/>
    <w:sectPr w:rsidR="004933D2" w:rsidSect="00A731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2"/>
    <w:rsid w:val="004933D2"/>
    <w:rsid w:val="005F3114"/>
    <w:rsid w:val="00A731E2"/>
    <w:rsid w:val="00E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2856D"/>
  <w15:chartTrackingRefBased/>
  <w15:docId w15:val="{23245CDB-515E-4F2D-AA5D-E84F99DC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731E2"/>
    <w:pPr>
      <w:keepNext/>
      <w:numPr>
        <w:numId w:val="1"/>
      </w:numPr>
      <w:jc w:val="center"/>
      <w:outlineLvl w:val="0"/>
    </w:pPr>
    <w:rPr>
      <w:rFonts w:ascii="Arial Narrow" w:hAnsi="Arial Narrow" w:cs="Arial Narrow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1E2"/>
    <w:rPr>
      <w:rFonts w:ascii="Arial Narrow" w:eastAsia="Times New Roman" w:hAnsi="Arial Narrow" w:cs="Arial Narrow"/>
      <w:b/>
      <w:sz w:val="26"/>
      <w:szCs w:val="20"/>
      <w:lang w:eastAsia="ar-SA"/>
    </w:rPr>
  </w:style>
  <w:style w:type="character" w:customStyle="1" w:styleId="a3">
    <w:name w:val="Цветовое выделение"/>
    <w:rsid w:val="00A731E2"/>
    <w:rPr>
      <w:b/>
      <w:bCs/>
      <w:color w:val="000080"/>
    </w:rPr>
  </w:style>
  <w:style w:type="paragraph" w:customStyle="1" w:styleId="ConsPlusNormal">
    <w:name w:val="ConsPlusNormal"/>
    <w:rsid w:val="00A731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Орлов</dc:creator>
  <cp:keywords/>
  <dc:description/>
  <cp:lastModifiedBy>Дмитрий Орлов</cp:lastModifiedBy>
  <cp:revision>2</cp:revision>
  <dcterms:created xsi:type="dcterms:W3CDTF">2023-07-26T10:01:00Z</dcterms:created>
  <dcterms:modified xsi:type="dcterms:W3CDTF">2023-07-26T10:01:00Z</dcterms:modified>
</cp:coreProperties>
</file>